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18" w:rsidRDefault="00A36D18">
      <w:pPr>
        <w:pStyle w:val="a3"/>
        <w:adjustRightInd/>
        <w:jc w:val="right"/>
        <w:rPr>
          <w:color w:val="auto"/>
          <w:spacing w:val="-2"/>
        </w:rPr>
      </w:pPr>
    </w:p>
    <w:p w:rsidR="00A836AE" w:rsidRDefault="00A836AE">
      <w:pPr>
        <w:pStyle w:val="a3"/>
        <w:adjustRightInd/>
        <w:jc w:val="right"/>
        <w:rPr>
          <w:color w:val="auto"/>
          <w:spacing w:val="-2"/>
        </w:rPr>
      </w:pPr>
    </w:p>
    <w:p w:rsidR="00E908BC" w:rsidRPr="00E10523" w:rsidRDefault="004A1421">
      <w:pPr>
        <w:pStyle w:val="a3"/>
        <w:adjustRightInd/>
        <w:jc w:val="right"/>
        <w:rPr>
          <w:rFonts w:hAnsi="Times New Roman" w:cs="Times New Roman"/>
          <w:color w:val="auto"/>
          <w:spacing w:val="2"/>
        </w:rPr>
      </w:pPr>
      <w:r>
        <w:rPr>
          <w:rFonts w:hint="eastAsia"/>
          <w:color w:val="auto"/>
          <w:spacing w:val="-2"/>
        </w:rPr>
        <w:t>令和３</w:t>
      </w:r>
      <w:r w:rsidR="000B7F63">
        <w:rPr>
          <w:rFonts w:hint="eastAsia"/>
          <w:color w:val="auto"/>
          <w:spacing w:val="-2"/>
        </w:rPr>
        <w:t>年</w:t>
      </w:r>
      <w:r w:rsidR="00E30206">
        <w:rPr>
          <w:rFonts w:hint="eastAsia"/>
          <w:color w:val="auto"/>
          <w:spacing w:val="-2"/>
        </w:rPr>
        <w:t>７</w:t>
      </w:r>
      <w:r w:rsidR="000B7F63">
        <w:rPr>
          <w:rFonts w:hint="eastAsia"/>
          <w:color w:val="auto"/>
          <w:spacing w:val="-2"/>
        </w:rPr>
        <w:t>月</w:t>
      </w:r>
      <w:r>
        <w:rPr>
          <w:rFonts w:hint="eastAsia"/>
          <w:color w:val="auto"/>
          <w:spacing w:val="-2"/>
        </w:rPr>
        <w:t>２</w:t>
      </w:r>
      <w:r w:rsidR="00E30206">
        <w:rPr>
          <w:rFonts w:hint="eastAsia"/>
          <w:color w:val="auto"/>
          <w:spacing w:val="-2"/>
        </w:rPr>
        <w:t>１</w:t>
      </w:r>
      <w:r w:rsidR="00E908BC" w:rsidRPr="00E10523">
        <w:rPr>
          <w:rFonts w:hint="eastAsia"/>
          <w:color w:val="auto"/>
          <w:spacing w:val="-2"/>
        </w:rPr>
        <w:t xml:space="preserve">日　</w:t>
      </w: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rPr>
          <w:rFonts w:hAnsi="Times New Roman" w:cs="Times New Roman"/>
          <w:color w:val="auto"/>
          <w:spacing w:val="2"/>
        </w:rPr>
      </w:pPr>
      <w:r w:rsidRPr="00E10523">
        <w:rPr>
          <w:rFonts w:hint="eastAsia"/>
          <w:color w:val="auto"/>
          <w:spacing w:val="-2"/>
        </w:rPr>
        <w:t xml:space="preserve">　鳥取県知事　平</w:t>
      </w:r>
      <w:r w:rsidRPr="00E10523">
        <w:rPr>
          <w:color w:val="auto"/>
        </w:rPr>
        <w:t xml:space="preserve"> </w:t>
      </w:r>
      <w:r w:rsidRPr="00E10523">
        <w:rPr>
          <w:rFonts w:hint="eastAsia"/>
          <w:color w:val="auto"/>
          <w:spacing w:val="-2"/>
        </w:rPr>
        <w:t>井　伸</w:t>
      </w:r>
      <w:r w:rsidRPr="00E10523">
        <w:rPr>
          <w:color w:val="auto"/>
        </w:rPr>
        <w:t xml:space="preserve"> </w:t>
      </w:r>
      <w:r w:rsidRPr="00E10523">
        <w:rPr>
          <w:rFonts w:hint="eastAsia"/>
          <w:color w:val="auto"/>
          <w:spacing w:val="-2"/>
        </w:rPr>
        <w:t>治　様</w:t>
      </w: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spacing w:line="510" w:lineRule="exact"/>
        <w:rPr>
          <w:rFonts w:hAnsi="Times New Roman" w:cs="Times New Roman"/>
          <w:color w:val="auto"/>
          <w:spacing w:val="2"/>
        </w:rPr>
      </w:pPr>
      <w:r w:rsidRPr="00E10523">
        <w:rPr>
          <w:rFonts w:hint="eastAsia"/>
          <w:color w:val="auto"/>
          <w:spacing w:val="-2"/>
        </w:rPr>
        <w:t xml:space="preserve">　　　　　　　　　　　　　　　　　</w:t>
      </w:r>
      <w:r w:rsidR="00D0409B">
        <w:rPr>
          <w:rFonts w:hint="eastAsia"/>
          <w:color w:val="auto"/>
          <w:spacing w:val="-2"/>
        </w:rPr>
        <w:t>会派民</w:t>
      </w:r>
      <w:r w:rsidR="001B0E8A">
        <w:rPr>
          <w:rFonts w:hint="eastAsia"/>
          <w:color w:val="auto"/>
          <w:spacing w:val="-2"/>
        </w:rPr>
        <w:t>主</w:t>
      </w:r>
    </w:p>
    <w:p w:rsidR="00E908BC" w:rsidRPr="00E10523" w:rsidRDefault="00E908BC">
      <w:pPr>
        <w:pStyle w:val="a3"/>
        <w:adjustRightInd/>
        <w:spacing w:line="510" w:lineRule="exact"/>
        <w:rPr>
          <w:rFonts w:hAnsi="Times New Roman" w:cs="Times New Roman"/>
          <w:color w:val="auto"/>
          <w:spacing w:val="2"/>
        </w:rPr>
      </w:pPr>
      <w:r w:rsidRPr="00E10523">
        <w:rPr>
          <w:rFonts w:hint="eastAsia"/>
          <w:color w:val="auto"/>
          <w:spacing w:val="-2"/>
        </w:rPr>
        <w:t xml:space="preserve">　　　　　　　　　　　　　　　　　　会長</w:t>
      </w:r>
      <w:r w:rsidR="007D13E6">
        <w:rPr>
          <w:rFonts w:hint="eastAsia"/>
          <w:color w:val="auto"/>
          <w:spacing w:val="-2"/>
        </w:rPr>
        <w:t xml:space="preserve">　福 間  裕 隆</w:t>
      </w:r>
    </w:p>
    <w:p w:rsidR="00E908BC" w:rsidRPr="00E10523" w:rsidRDefault="00E908BC">
      <w:pPr>
        <w:pStyle w:val="a3"/>
        <w:adjustRightInd/>
        <w:rPr>
          <w:rFonts w:hAnsi="Times New Roman" w:cs="Times New Roman"/>
          <w:color w:val="auto"/>
          <w:spacing w:val="2"/>
        </w:rPr>
      </w:pPr>
    </w:p>
    <w:p w:rsidR="00E908BC" w:rsidRPr="00E10523" w:rsidRDefault="00E908BC">
      <w:pPr>
        <w:pStyle w:val="a3"/>
        <w:adjustRightInd/>
        <w:rPr>
          <w:rFonts w:hAnsi="Times New Roman" w:cs="Times New Roman"/>
          <w:color w:val="auto"/>
          <w:spacing w:val="2"/>
        </w:rPr>
      </w:pPr>
    </w:p>
    <w:p w:rsidR="00E908BC" w:rsidRPr="007D13E6" w:rsidRDefault="00E908BC">
      <w:pPr>
        <w:pStyle w:val="a3"/>
        <w:adjustRightInd/>
        <w:rPr>
          <w:rFonts w:hAnsi="Times New Roman" w:cs="Times New Roman"/>
          <w:color w:val="auto"/>
          <w:spacing w:val="2"/>
        </w:rPr>
      </w:pPr>
    </w:p>
    <w:p w:rsidR="00E908BC" w:rsidRPr="00E10523" w:rsidRDefault="00E30206">
      <w:pPr>
        <w:pStyle w:val="a3"/>
        <w:adjustRightInd/>
        <w:jc w:val="center"/>
        <w:rPr>
          <w:rFonts w:hAnsi="Times New Roman" w:cs="Times New Roman"/>
          <w:color w:val="auto"/>
          <w:spacing w:val="2"/>
        </w:rPr>
      </w:pPr>
      <w:r w:rsidRPr="00E30206">
        <w:rPr>
          <w:rFonts w:hint="eastAsia"/>
          <w:color w:val="auto"/>
          <w:spacing w:val="-2"/>
        </w:rPr>
        <w:t>山陰地方を襲った大雨被害に</w:t>
      </w:r>
      <w:r w:rsidR="003C3371" w:rsidRPr="003C3371">
        <w:rPr>
          <w:rFonts w:hint="eastAsia"/>
          <w:color w:val="auto"/>
          <w:spacing w:val="-2"/>
        </w:rPr>
        <w:t>当たっての要望事項について</w:t>
      </w:r>
    </w:p>
    <w:p w:rsidR="007D13E6" w:rsidRDefault="007D13E6" w:rsidP="007D13E6">
      <w:pPr>
        <w:pStyle w:val="a3"/>
        <w:adjustRightInd/>
        <w:spacing w:line="510" w:lineRule="exact"/>
        <w:rPr>
          <w:color w:val="auto"/>
          <w:spacing w:val="-2"/>
        </w:rPr>
      </w:pPr>
    </w:p>
    <w:p w:rsidR="00185812" w:rsidRPr="00E10523" w:rsidRDefault="004A1421" w:rsidP="007D13E6">
      <w:pPr>
        <w:pStyle w:val="a3"/>
        <w:adjustRightInd/>
        <w:spacing w:line="510" w:lineRule="exact"/>
        <w:rPr>
          <w:rFonts w:hAnsi="Times New Roman" w:cs="Times New Roman"/>
          <w:color w:val="auto"/>
          <w:spacing w:val="2"/>
        </w:rPr>
      </w:pPr>
      <w:r>
        <w:rPr>
          <w:rFonts w:hint="eastAsia"/>
          <w:color w:val="auto"/>
          <w:spacing w:val="-2"/>
        </w:rPr>
        <w:t xml:space="preserve">　</w:t>
      </w:r>
      <w:r w:rsidR="00E30206">
        <w:rPr>
          <w:rFonts w:hint="eastAsia"/>
          <w:color w:val="auto"/>
          <w:spacing w:val="-2"/>
        </w:rPr>
        <w:t>令和３年７月に</w:t>
      </w:r>
      <w:r w:rsidR="00E30206" w:rsidRPr="00E30206">
        <w:rPr>
          <w:rFonts w:hint="eastAsia"/>
          <w:color w:val="auto"/>
          <w:spacing w:val="-2"/>
        </w:rPr>
        <w:t>山陰地方を襲った大雨被害に関</w:t>
      </w:r>
      <w:r w:rsidR="00185812" w:rsidRPr="00185812">
        <w:rPr>
          <w:rFonts w:hint="eastAsia"/>
          <w:color w:val="auto"/>
          <w:spacing w:val="-2"/>
        </w:rPr>
        <w:t>して別紙のとおり要望しますので、予算編成及び今後の県政運営にあたり格段の御配慮をお願いします。</w:t>
      </w:r>
    </w:p>
    <w:p w:rsidR="00A01C31" w:rsidRDefault="00E908BC">
      <w:pPr>
        <w:pStyle w:val="a3"/>
        <w:adjustRightInd/>
        <w:spacing w:line="358" w:lineRule="exact"/>
        <w:rPr>
          <w:rFonts w:hAnsi="Times New Roman" w:cs="Times New Roman"/>
          <w:color w:val="auto"/>
          <w:sz w:val="24"/>
          <w:szCs w:val="24"/>
        </w:rPr>
      </w:pPr>
      <w:r w:rsidRPr="00E10523">
        <w:rPr>
          <w:rFonts w:hAnsi="Times New Roman" w:cs="Times New Roman"/>
          <w:color w:val="auto"/>
          <w:sz w:val="24"/>
          <w:szCs w:val="24"/>
        </w:rPr>
        <w:br w:type="page"/>
      </w:r>
    </w:p>
    <w:p w:rsidR="00E908BC" w:rsidRPr="00985200" w:rsidRDefault="00E908BC" w:rsidP="00EB243C">
      <w:pPr>
        <w:pStyle w:val="a3"/>
        <w:adjustRightInd/>
        <w:spacing w:line="358" w:lineRule="exact"/>
        <w:jc w:val="right"/>
        <w:rPr>
          <w:rFonts w:cs="Times New Roman"/>
          <w:color w:val="auto"/>
          <w:spacing w:val="2"/>
        </w:rPr>
      </w:pPr>
      <w:r w:rsidRPr="00985200">
        <w:rPr>
          <w:rFonts w:hint="eastAsia"/>
          <w:color w:val="auto"/>
        </w:rPr>
        <w:lastRenderedPageBreak/>
        <w:t>（別紙）</w:t>
      </w:r>
    </w:p>
    <w:p w:rsidR="00CB2381" w:rsidRPr="00AB7802" w:rsidRDefault="00CB2381" w:rsidP="00CB2381">
      <w:pPr>
        <w:widowControl/>
        <w:suppressAutoHyphens w:val="0"/>
        <w:kinsoku/>
        <w:wordWrap/>
        <w:overflowPunct/>
        <w:autoSpaceDE/>
        <w:autoSpaceDN/>
        <w:adjustRightInd/>
        <w:ind w:left="538" w:hangingChars="200" w:hanging="538"/>
        <w:textAlignment w:val="auto"/>
        <w:rPr>
          <w:rFonts w:asciiTheme="majorEastAsia" w:eastAsiaTheme="majorEastAsia" w:hAnsiTheme="majorEastAsia" w:cs="ＭＳ Ｐゴシック"/>
          <w:b/>
          <w:color w:val="000000"/>
        </w:rPr>
      </w:pPr>
    </w:p>
    <w:p w:rsidR="00AB7802" w:rsidRPr="00B63E67" w:rsidRDefault="00B63E67" w:rsidP="00B63E67">
      <w:pPr>
        <w:widowControl/>
        <w:suppressAutoHyphens w:val="0"/>
        <w:kinsoku/>
        <w:wordWrap/>
        <w:overflowPunct/>
        <w:autoSpaceDE/>
        <w:autoSpaceDN/>
        <w:adjustRightInd/>
        <w:textAlignment w:val="auto"/>
        <w:rPr>
          <w:rFonts w:asciiTheme="minorEastAsia" w:eastAsiaTheme="minorEastAsia" w:hAnsiTheme="minorEastAsia" w:cs="ＭＳ Ｐゴシック"/>
          <w:b/>
          <w:color w:val="000000"/>
        </w:rPr>
      </w:pPr>
      <w:r>
        <w:rPr>
          <w:rFonts w:asciiTheme="minorEastAsia" w:eastAsiaTheme="minorEastAsia" w:hAnsiTheme="minorEastAsia" w:cs="ＭＳ Ｐゴシック" w:hint="eastAsia"/>
          <w:b/>
          <w:color w:val="000000"/>
        </w:rPr>
        <w:t xml:space="preserve">１ </w:t>
      </w:r>
      <w:r w:rsidR="00AB7802" w:rsidRPr="00B63E67">
        <w:rPr>
          <w:rFonts w:asciiTheme="minorEastAsia" w:eastAsiaTheme="minorEastAsia" w:hAnsiTheme="minorEastAsia" w:cs="ＭＳ Ｐゴシック" w:hint="eastAsia"/>
          <w:b/>
          <w:color w:val="000000"/>
        </w:rPr>
        <w:t>今回の豪雨被害に対し、該当市町村と連携し真摯で速やかに対応すること。</w:t>
      </w:r>
    </w:p>
    <w:p w:rsidR="00AB7802" w:rsidRPr="00B63E67" w:rsidRDefault="00AB7802" w:rsidP="00CB2381">
      <w:pPr>
        <w:widowControl/>
        <w:suppressAutoHyphens w:val="0"/>
        <w:kinsoku/>
        <w:wordWrap/>
        <w:overflowPunct/>
        <w:autoSpaceDE/>
        <w:autoSpaceDN/>
        <w:adjustRightInd/>
        <w:ind w:left="535" w:hangingChars="200" w:hanging="535"/>
        <w:textAlignment w:val="auto"/>
        <w:rPr>
          <w:rFonts w:asciiTheme="minorEastAsia" w:eastAsiaTheme="minorEastAsia" w:hAnsiTheme="minorEastAsia" w:cs="ＭＳ Ｐゴシック" w:hint="eastAsia"/>
          <w:color w:val="000000"/>
        </w:rPr>
      </w:pPr>
    </w:p>
    <w:p w:rsidR="00AB7802" w:rsidRPr="00AB7802" w:rsidRDefault="00AB7802" w:rsidP="00AB7802">
      <w:pPr>
        <w:kinsoku/>
        <w:overflowPunct/>
        <w:jc w:val="both"/>
        <w:textAlignment w:val="auto"/>
        <w:rPr>
          <w:rFonts w:asciiTheme="minorEastAsia" w:eastAsiaTheme="minorEastAsia" w:hAnsiTheme="minorEastAsia"/>
          <w:b/>
        </w:rPr>
      </w:pPr>
      <w:r w:rsidRPr="00B63E67">
        <w:rPr>
          <w:rFonts w:asciiTheme="minorEastAsia" w:eastAsiaTheme="minorEastAsia" w:hAnsiTheme="minorEastAsia" w:hint="eastAsia"/>
          <w:b/>
        </w:rPr>
        <w:t>１</w:t>
      </w:r>
      <w:r w:rsidR="00B63E67">
        <w:rPr>
          <w:rFonts w:asciiTheme="minorEastAsia" w:eastAsiaTheme="minorEastAsia" w:hAnsiTheme="minorEastAsia" w:hint="eastAsia"/>
          <w:b/>
        </w:rPr>
        <w:t>)</w:t>
      </w:r>
      <w:r w:rsidRPr="00B63E67">
        <w:rPr>
          <w:rFonts w:asciiTheme="minorEastAsia" w:eastAsiaTheme="minorEastAsia" w:hAnsiTheme="minorEastAsia" w:hint="eastAsia"/>
          <w:b/>
        </w:rPr>
        <w:t xml:space="preserve">　河川等の被災箇所の緊急修繕について</w:t>
      </w:r>
    </w:p>
    <w:p w:rsidR="00AB7802" w:rsidRPr="00AB7802" w:rsidRDefault="00AB7802" w:rsidP="00AB7802">
      <w:pPr>
        <w:kinsoku/>
        <w:overflowPunct/>
        <w:jc w:val="both"/>
        <w:textAlignment w:val="auto"/>
        <w:rPr>
          <w:rFonts w:asciiTheme="minorEastAsia" w:eastAsiaTheme="minorEastAsia" w:hAnsiTheme="minorEastAsia" w:hint="eastAsia"/>
          <w:b/>
        </w:rPr>
      </w:pPr>
    </w:p>
    <w:p w:rsidR="00AB7802" w:rsidRPr="00B63E67" w:rsidRDefault="00AB7802" w:rsidP="00AB7802">
      <w:pPr>
        <w:kinsoku/>
        <w:overflowPunct/>
        <w:ind w:firstLineChars="100" w:firstLine="268"/>
        <w:jc w:val="both"/>
        <w:textAlignment w:val="auto"/>
        <w:rPr>
          <w:rFonts w:asciiTheme="minorEastAsia" w:eastAsiaTheme="minorEastAsia" w:hAnsiTheme="minorEastAsia"/>
        </w:rPr>
      </w:pPr>
      <w:r w:rsidRPr="00AB7802">
        <w:rPr>
          <w:rFonts w:asciiTheme="minorEastAsia" w:eastAsiaTheme="minorEastAsia" w:hAnsiTheme="minorEastAsia" w:hint="eastAsia"/>
        </w:rPr>
        <w:t>令和３年度７月補正（専決）予算において、河川等の被災箇所の緊急修繕や拡大防止措置がされているが、現時点で想定されている場所以外の箇所についても、速やかに対応を検討すること。</w:t>
      </w:r>
    </w:p>
    <w:p w:rsidR="00AB7802" w:rsidRPr="00AB7802" w:rsidRDefault="00AB7802" w:rsidP="00AB7802">
      <w:pPr>
        <w:kinsoku/>
        <w:overflowPunct/>
        <w:ind w:firstLineChars="100" w:firstLine="268"/>
        <w:jc w:val="both"/>
        <w:textAlignment w:val="auto"/>
        <w:rPr>
          <w:rFonts w:asciiTheme="minorEastAsia" w:eastAsiaTheme="minorEastAsia" w:hAnsiTheme="minorEastAsia" w:hint="eastAsia"/>
        </w:rPr>
      </w:pPr>
      <w:r w:rsidRPr="00B63E67">
        <w:rPr>
          <w:rFonts w:asciiTheme="minorEastAsia" w:eastAsiaTheme="minorEastAsia" w:hAnsiTheme="minorEastAsia" w:hint="eastAsia"/>
        </w:rPr>
        <w:t>併せて、計画を再点検し、速やかに実行すること。</w:t>
      </w:r>
    </w:p>
    <w:p w:rsidR="00AB7802" w:rsidRPr="00AB7802" w:rsidRDefault="00AB7802" w:rsidP="00AB7802">
      <w:pPr>
        <w:kinsoku/>
        <w:overflowPunct/>
        <w:jc w:val="both"/>
        <w:textAlignment w:val="auto"/>
        <w:rPr>
          <w:rFonts w:asciiTheme="minorEastAsia" w:eastAsiaTheme="minorEastAsia" w:hAnsiTheme="minorEastAsia" w:hint="eastAsia"/>
        </w:rPr>
      </w:pPr>
    </w:p>
    <w:p w:rsidR="00E30206" w:rsidRPr="00B63E67" w:rsidRDefault="00AB7802" w:rsidP="00CB2381">
      <w:pPr>
        <w:widowControl/>
        <w:suppressAutoHyphens w:val="0"/>
        <w:kinsoku/>
        <w:wordWrap/>
        <w:overflowPunct/>
        <w:autoSpaceDE/>
        <w:autoSpaceDN/>
        <w:adjustRightInd/>
        <w:ind w:left="538" w:hangingChars="200" w:hanging="538"/>
        <w:textAlignment w:val="auto"/>
        <w:rPr>
          <w:rFonts w:asciiTheme="minorEastAsia" w:eastAsiaTheme="minorEastAsia" w:hAnsiTheme="minorEastAsia" w:cs="ＭＳ Ｐゴシック"/>
          <w:b/>
          <w:color w:val="000000"/>
        </w:rPr>
      </w:pPr>
      <w:r w:rsidRPr="00B63E67">
        <w:rPr>
          <w:rFonts w:asciiTheme="minorEastAsia" w:eastAsiaTheme="minorEastAsia" w:hAnsiTheme="minorEastAsia" w:cs="ＭＳ Ｐゴシック" w:hint="eastAsia"/>
          <w:b/>
          <w:color w:val="000000"/>
        </w:rPr>
        <w:t>２</w:t>
      </w:r>
      <w:r w:rsidR="00B63E67">
        <w:rPr>
          <w:rFonts w:asciiTheme="minorEastAsia" w:eastAsiaTheme="minorEastAsia" w:hAnsiTheme="minorEastAsia" w:cs="ＭＳ Ｐゴシック" w:hint="eastAsia"/>
          <w:b/>
          <w:color w:val="000000"/>
        </w:rPr>
        <w:t>)</w:t>
      </w:r>
      <w:r w:rsidR="00E30206" w:rsidRPr="00B63E67">
        <w:rPr>
          <w:rFonts w:asciiTheme="minorEastAsia" w:eastAsiaTheme="minorEastAsia" w:hAnsiTheme="minorEastAsia" w:cs="ＭＳ Ｐゴシック" w:hint="eastAsia"/>
          <w:b/>
          <w:color w:val="000000"/>
        </w:rPr>
        <w:t xml:space="preserve">　鳥取市吉成南地区の清水川の越水等に関連して</w:t>
      </w:r>
    </w:p>
    <w:p w:rsidR="00AB7802" w:rsidRPr="00B63E67" w:rsidRDefault="00AB7802" w:rsidP="00CB2381">
      <w:pPr>
        <w:widowControl/>
        <w:suppressAutoHyphens w:val="0"/>
        <w:kinsoku/>
        <w:wordWrap/>
        <w:overflowPunct/>
        <w:autoSpaceDE/>
        <w:autoSpaceDN/>
        <w:adjustRightInd/>
        <w:ind w:left="535" w:hangingChars="200" w:hanging="535"/>
        <w:textAlignment w:val="auto"/>
        <w:rPr>
          <w:rFonts w:asciiTheme="minorEastAsia" w:eastAsiaTheme="minorEastAsia" w:hAnsiTheme="minorEastAsia" w:cs="ＭＳ Ｐゴシック" w:hint="eastAsia"/>
          <w:color w:val="000000"/>
        </w:rPr>
      </w:pPr>
    </w:p>
    <w:p w:rsidR="00E30206" w:rsidRPr="00B63E67" w:rsidRDefault="00E30206" w:rsidP="00B63E67">
      <w:pPr>
        <w:pStyle w:val="aa"/>
        <w:widowControl/>
        <w:numPr>
          <w:ilvl w:val="0"/>
          <w:numId w:val="10"/>
        </w:numPr>
        <w:suppressAutoHyphens w:val="0"/>
        <w:kinsoku/>
        <w:wordWrap/>
        <w:overflowPunct/>
        <w:autoSpaceDE/>
        <w:autoSpaceDN/>
        <w:adjustRightInd/>
        <w:ind w:leftChars="0"/>
        <w:textAlignment w:val="auto"/>
        <w:rPr>
          <w:rFonts w:asciiTheme="minorEastAsia" w:eastAsiaTheme="minorEastAsia" w:hAnsiTheme="minorEastAsia" w:cs="ＭＳ Ｐゴシック"/>
          <w:color w:val="000000"/>
        </w:rPr>
      </w:pPr>
      <w:r w:rsidRPr="00B63E67">
        <w:rPr>
          <w:rFonts w:asciiTheme="minorEastAsia" w:eastAsiaTheme="minorEastAsia" w:hAnsiTheme="minorEastAsia" w:cs="ＭＳ Ｐゴシック" w:hint="eastAsia"/>
          <w:color w:val="000000"/>
        </w:rPr>
        <w:t>当該地区は頻繁に水害が起きやすい場所であり、今後、台風シーズンを迎え大雨の可能性もあり、住民の不安は残ったままである。</w:t>
      </w:r>
    </w:p>
    <w:p w:rsidR="001C47A4" w:rsidRPr="00B63E67" w:rsidRDefault="00E30206" w:rsidP="001C47A4">
      <w:pPr>
        <w:widowControl/>
        <w:suppressAutoHyphens w:val="0"/>
        <w:kinsoku/>
        <w:wordWrap/>
        <w:overflowPunct/>
        <w:autoSpaceDE/>
        <w:autoSpaceDN/>
        <w:adjustRightInd/>
        <w:ind w:leftChars="200" w:left="535" w:firstLineChars="100" w:firstLine="268"/>
        <w:textAlignment w:val="auto"/>
        <w:rPr>
          <w:rFonts w:asciiTheme="minorEastAsia" w:eastAsiaTheme="minorEastAsia" w:hAnsiTheme="minorEastAsia" w:cs="ＭＳ Ｐゴシック"/>
          <w:color w:val="000000"/>
        </w:rPr>
      </w:pPr>
      <w:r w:rsidRPr="00B63E67">
        <w:rPr>
          <w:rFonts w:asciiTheme="minorEastAsia" w:eastAsiaTheme="minorEastAsia" w:hAnsiTheme="minorEastAsia" w:cs="ＭＳ Ｐゴシック" w:hint="eastAsia"/>
          <w:color w:val="000000"/>
        </w:rPr>
        <w:t>対応策として</w:t>
      </w:r>
      <w:r w:rsidR="00AF4880" w:rsidRPr="00B63E67">
        <w:rPr>
          <w:rFonts w:asciiTheme="minorEastAsia" w:eastAsiaTheme="minorEastAsia" w:hAnsiTheme="minorEastAsia" w:cs="ＭＳ Ｐゴシック" w:hint="eastAsia"/>
          <w:color w:val="000000"/>
        </w:rPr>
        <w:t>既設の３本に加え</w:t>
      </w:r>
      <w:r w:rsidRPr="00B63E67">
        <w:rPr>
          <w:rFonts w:asciiTheme="minorEastAsia" w:eastAsiaTheme="minorEastAsia" w:hAnsiTheme="minorEastAsia" w:cs="ＭＳ Ｐゴシック"/>
          <w:color w:val="000000"/>
        </w:rPr>
        <w:t>0.6t/秒の排水能力のある第４本目のポンプを設置工事中（来年３月完成予定）であるが、</w:t>
      </w:r>
      <w:r w:rsidR="001C47A4" w:rsidRPr="00B63E67">
        <w:rPr>
          <w:rFonts w:asciiTheme="minorEastAsia" w:eastAsiaTheme="minorEastAsia" w:hAnsiTheme="minorEastAsia" w:cs="ＭＳ Ｐゴシック" w:hint="eastAsia"/>
          <w:color w:val="000000"/>
        </w:rPr>
        <w:t>それまでに大雨が降った場合、国や他県から排水車の応援を仰ぐ等の当面の</w:t>
      </w:r>
      <w:r w:rsidR="00AF4880" w:rsidRPr="00B63E67">
        <w:rPr>
          <w:rFonts w:asciiTheme="minorEastAsia" w:eastAsiaTheme="minorEastAsia" w:hAnsiTheme="minorEastAsia" w:cs="ＭＳ Ｐゴシック" w:hint="eastAsia"/>
          <w:color w:val="000000"/>
        </w:rPr>
        <w:t>対策</w:t>
      </w:r>
      <w:r w:rsidR="001C47A4" w:rsidRPr="00B63E67">
        <w:rPr>
          <w:rFonts w:asciiTheme="minorEastAsia" w:eastAsiaTheme="minorEastAsia" w:hAnsiTheme="minorEastAsia" w:cs="ＭＳ Ｐゴシック" w:hint="eastAsia"/>
          <w:color w:val="000000"/>
        </w:rPr>
        <w:t>について周知し、住民の不安</w:t>
      </w:r>
      <w:r w:rsidR="00AF4880" w:rsidRPr="00B63E67">
        <w:rPr>
          <w:rFonts w:asciiTheme="minorEastAsia" w:eastAsiaTheme="minorEastAsia" w:hAnsiTheme="minorEastAsia" w:cs="ＭＳ Ｐゴシック" w:hint="eastAsia"/>
          <w:color w:val="000000"/>
        </w:rPr>
        <w:t>に対応する</w:t>
      </w:r>
      <w:r w:rsidR="001C47A4" w:rsidRPr="00B63E67">
        <w:rPr>
          <w:rFonts w:asciiTheme="minorEastAsia" w:eastAsiaTheme="minorEastAsia" w:hAnsiTheme="minorEastAsia" w:cs="ＭＳ Ｐゴシック" w:hint="eastAsia"/>
          <w:color w:val="000000"/>
        </w:rPr>
        <w:t>こと。</w:t>
      </w:r>
    </w:p>
    <w:p w:rsidR="001C47A4" w:rsidRPr="00B63E67" w:rsidRDefault="001C47A4" w:rsidP="001C47A4">
      <w:pPr>
        <w:widowControl/>
        <w:suppressAutoHyphens w:val="0"/>
        <w:kinsoku/>
        <w:wordWrap/>
        <w:overflowPunct/>
        <w:autoSpaceDE/>
        <w:autoSpaceDN/>
        <w:adjustRightInd/>
        <w:ind w:leftChars="200" w:left="535" w:firstLineChars="100" w:firstLine="268"/>
        <w:textAlignment w:val="auto"/>
        <w:rPr>
          <w:rFonts w:asciiTheme="minorEastAsia" w:eastAsiaTheme="minorEastAsia" w:hAnsiTheme="minorEastAsia" w:cs="ＭＳ Ｐゴシック"/>
          <w:color w:val="000000"/>
        </w:rPr>
      </w:pPr>
      <w:r w:rsidRPr="00B63E67">
        <w:rPr>
          <w:rFonts w:asciiTheme="minorEastAsia" w:eastAsiaTheme="minorEastAsia" w:hAnsiTheme="minorEastAsia" w:cs="ＭＳ Ｐゴシック" w:hint="eastAsia"/>
          <w:color w:val="000000"/>
        </w:rPr>
        <w:t>また、適切で速やかな避難の必要性について市町村と協力し改めて住民に周知を図ること。</w:t>
      </w:r>
    </w:p>
    <w:p w:rsidR="00AB7802" w:rsidRPr="00B63E67" w:rsidRDefault="00AB7802" w:rsidP="001C47A4">
      <w:pPr>
        <w:widowControl/>
        <w:suppressAutoHyphens w:val="0"/>
        <w:kinsoku/>
        <w:wordWrap/>
        <w:overflowPunct/>
        <w:autoSpaceDE/>
        <w:autoSpaceDN/>
        <w:adjustRightInd/>
        <w:ind w:leftChars="200" w:left="535" w:firstLineChars="100" w:firstLine="268"/>
        <w:textAlignment w:val="auto"/>
        <w:rPr>
          <w:rFonts w:asciiTheme="minorEastAsia" w:eastAsiaTheme="minorEastAsia" w:hAnsiTheme="minorEastAsia" w:cs="ＭＳ Ｐゴシック" w:hint="eastAsia"/>
          <w:color w:val="000000"/>
        </w:rPr>
      </w:pPr>
    </w:p>
    <w:p w:rsidR="00E30206" w:rsidRPr="00B63E67" w:rsidRDefault="00E30206" w:rsidP="00B63E67">
      <w:pPr>
        <w:pStyle w:val="aa"/>
        <w:widowControl/>
        <w:numPr>
          <w:ilvl w:val="0"/>
          <w:numId w:val="10"/>
        </w:numPr>
        <w:suppressAutoHyphens w:val="0"/>
        <w:kinsoku/>
        <w:wordWrap/>
        <w:overflowPunct/>
        <w:autoSpaceDE/>
        <w:autoSpaceDN/>
        <w:adjustRightInd/>
        <w:ind w:leftChars="0"/>
        <w:textAlignment w:val="auto"/>
        <w:rPr>
          <w:rFonts w:asciiTheme="minorEastAsia" w:eastAsiaTheme="minorEastAsia" w:hAnsiTheme="minorEastAsia" w:cs="ＭＳ Ｐゴシック"/>
          <w:color w:val="000000"/>
        </w:rPr>
      </w:pPr>
      <w:bookmarkStart w:id="0" w:name="_GoBack"/>
      <w:bookmarkEnd w:id="0"/>
      <w:r w:rsidRPr="00B63E67">
        <w:rPr>
          <w:rFonts w:asciiTheme="minorEastAsia" w:eastAsiaTheme="minorEastAsia" w:hAnsiTheme="minorEastAsia" w:cs="ＭＳ Ｐゴシック" w:hint="eastAsia"/>
          <w:color w:val="000000"/>
        </w:rPr>
        <w:t>最近の豪雨災害に鑑み、県内の他の河川でも同様の被害が同時に起こり得る。その場合に備え、水害が頻繁に起こる河川に於いては自前の排水車の追加配備も検討すること。</w:t>
      </w:r>
    </w:p>
    <w:p w:rsidR="00E30206" w:rsidRPr="00B63E67" w:rsidRDefault="00E30206" w:rsidP="00CB2381">
      <w:pPr>
        <w:widowControl/>
        <w:suppressAutoHyphens w:val="0"/>
        <w:kinsoku/>
        <w:wordWrap/>
        <w:overflowPunct/>
        <w:autoSpaceDE/>
        <w:autoSpaceDN/>
        <w:adjustRightInd/>
        <w:ind w:left="535" w:hangingChars="200" w:hanging="535"/>
        <w:textAlignment w:val="auto"/>
        <w:rPr>
          <w:rFonts w:asciiTheme="minorEastAsia" w:eastAsiaTheme="minorEastAsia" w:hAnsiTheme="minorEastAsia" w:cs="ＭＳ Ｐゴシック"/>
          <w:color w:val="000000"/>
        </w:rPr>
      </w:pPr>
    </w:p>
    <w:p w:rsidR="00E30206" w:rsidRPr="00B63E67" w:rsidRDefault="00B63E67" w:rsidP="00B63E67">
      <w:pPr>
        <w:widowControl/>
        <w:suppressAutoHyphens w:val="0"/>
        <w:kinsoku/>
        <w:wordWrap/>
        <w:overflowPunct/>
        <w:autoSpaceDE/>
        <w:autoSpaceDN/>
        <w:adjustRightInd/>
        <w:textAlignment w:val="auto"/>
        <w:rPr>
          <w:rFonts w:asciiTheme="minorEastAsia" w:eastAsiaTheme="minorEastAsia" w:hAnsiTheme="minorEastAsia" w:cs="ＭＳ Ｐゴシック"/>
          <w:b/>
          <w:color w:val="000000"/>
        </w:rPr>
      </w:pPr>
      <w:r w:rsidRPr="00B63E67">
        <w:rPr>
          <w:rFonts w:asciiTheme="minorEastAsia" w:eastAsiaTheme="minorEastAsia" w:hAnsiTheme="minorEastAsia" w:cs="ＭＳ Ｐゴシック" w:hint="eastAsia"/>
          <w:b/>
          <w:color w:val="000000"/>
        </w:rPr>
        <w:t xml:space="preserve">２ </w:t>
      </w:r>
      <w:r w:rsidR="00E30206" w:rsidRPr="00B63E67">
        <w:rPr>
          <w:rFonts w:asciiTheme="minorEastAsia" w:eastAsiaTheme="minorEastAsia" w:hAnsiTheme="minorEastAsia" w:cs="ＭＳ Ｐゴシック" w:hint="eastAsia"/>
          <w:b/>
          <w:color w:val="000000"/>
        </w:rPr>
        <w:t>鳥取県教育情報通信ネットワーク（</w:t>
      </w:r>
      <w:r w:rsidR="00E30206" w:rsidRPr="00B63E67">
        <w:rPr>
          <w:rFonts w:asciiTheme="minorEastAsia" w:eastAsiaTheme="minorEastAsia" w:hAnsiTheme="minorEastAsia" w:cs="ＭＳ Ｐゴシック"/>
          <w:b/>
          <w:color w:val="000000"/>
        </w:rPr>
        <w:t>Torikyo-NET)</w:t>
      </w:r>
      <w:r w:rsidR="00AB7802" w:rsidRPr="00B63E67">
        <w:rPr>
          <w:rFonts w:asciiTheme="minorEastAsia" w:eastAsiaTheme="minorEastAsia" w:hAnsiTheme="minorEastAsia" w:cs="ＭＳ Ｐゴシック" w:hint="eastAsia"/>
          <w:b/>
          <w:color w:val="000000"/>
        </w:rPr>
        <w:t>について</w:t>
      </w:r>
    </w:p>
    <w:p w:rsidR="00AB7802" w:rsidRPr="00B63E67" w:rsidRDefault="00AB7802" w:rsidP="00CB2381">
      <w:pPr>
        <w:widowControl/>
        <w:suppressAutoHyphens w:val="0"/>
        <w:kinsoku/>
        <w:wordWrap/>
        <w:overflowPunct/>
        <w:autoSpaceDE/>
        <w:autoSpaceDN/>
        <w:adjustRightInd/>
        <w:ind w:left="535" w:hangingChars="200" w:hanging="535"/>
        <w:textAlignment w:val="auto"/>
        <w:rPr>
          <w:rFonts w:asciiTheme="minorEastAsia" w:eastAsiaTheme="minorEastAsia" w:hAnsiTheme="minorEastAsia" w:cs="ＭＳ Ｐゴシック" w:hint="eastAsia"/>
          <w:color w:val="000000"/>
        </w:rPr>
      </w:pPr>
    </w:p>
    <w:p w:rsidR="00B63E67" w:rsidRDefault="00E30206" w:rsidP="00E30206">
      <w:pPr>
        <w:widowControl/>
        <w:suppressAutoHyphens w:val="0"/>
        <w:kinsoku/>
        <w:wordWrap/>
        <w:overflowPunct/>
        <w:autoSpaceDE/>
        <w:autoSpaceDN/>
        <w:adjustRightInd/>
        <w:ind w:leftChars="109" w:left="292" w:firstLineChars="101" w:firstLine="270"/>
        <w:textAlignment w:val="auto"/>
        <w:rPr>
          <w:rFonts w:asciiTheme="minorEastAsia" w:eastAsiaTheme="minorEastAsia" w:hAnsiTheme="minorEastAsia" w:cs="ＭＳ Ｐゴシック"/>
          <w:color w:val="000000"/>
        </w:rPr>
      </w:pPr>
      <w:r w:rsidRPr="00B63E67">
        <w:rPr>
          <w:rFonts w:asciiTheme="minorEastAsia" w:eastAsiaTheme="minorEastAsia" w:hAnsiTheme="minorEastAsia" w:cs="ＭＳ Ｐゴシック" w:hint="eastAsia"/>
          <w:color w:val="000000"/>
        </w:rPr>
        <w:t>災害時など、アクセスが集中する場合でも円滑に接続できるように、サーバー容量を強化すること。</w:t>
      </w:r>
    </w:p>
    <w:p w:rsidR="00E30206" w:rsidRPr="00B63E67" w:rsidRDefault="00AB7802" w:rsidP="00E30206">
      <w:pPr>
        <w:widowControl/>
        <w:suppressAutoHyphens w:val="0"/>
        <w:kinsoku/>
        <w:wordWrap/>
        <w:overflowPunct/>
        <w:autoSpaceDE/>
        <w:autoSpaceDN/>
        <w:adjustRightInd/>
        <w:ind w:leftChars="109" w:left="292" w:firstLineChars="101" w:firstLine="270"/>
        <w:textAlignment w:val="auto"/>
        <w:rPr>
          <w:rFonts w:asciiTheme="minorEastAsia" w:eastAsiaTheme="minorEastAsia" w:hAnsiTheme="minorEastAsia" w:cs="ＭＳ Ｐゴシック"/>
          <w:color w:val="000000"/>
        </w:rPr>
      </w:pPr>
      <w:r w:rsidRPr="00B63E67">
        <w:rPr>
          <w:rFonts w:asciiTheme="minorEastAsia" w:eastAsiaTheme="minorEastAsia" w:hAnsiTheme="minorEastAsia" w:cs="ＭＳ Ｐゴシック" w:hint="eastAsia"/>
          <w:color w:val="000000"/>
        </w:rPr>
        <w:t>併せて、学校毎の接続環境を改善すること。</w:t>
      </w:r>
    </w:p>
    <w:p w:rsidR="00754065" w:rsidRPr="00B63E67" w:rsidRDefault="00754065" w:rsidP="00754065">
      <w:pPr>
        <w:widowControl/>
        <w:suppressAutoHyphens w:val="0"/>
        <w:kinsoku/>
        <w:wordWrap/>
        <w:overflowPunct/>
        <w:autoSpaceDE/>
        <w:autoSpaceDN/>
        <w:adjustRightInd/>
        <w:ind w:left="535" w:hangingChars="200" w:hanging="535"/>
        <w:textAlignment w:val="auto"/>
        <w:rPr>
          <w:rFonts w:asciiTheme="minorEastAsia" w:eastAsiaTheme="minorEastAsia" w:hAnsiTheme="minorEastAsia" w:cs="ＭＳ Ｐゴシック"/>
          <w:color w:val="000000"/>
        </w:rPr>
      </w:pPr>
    </w:p>
    <w:p w:rsidR="00A3159C" w:rsidRPr="00A36D18" w:rsidRDefault="00A836AE" w:rsidP="00E30206">
      <w:pPr>
        <w:widowControl/>
        <w:suppressAutoHyphens w:val="0"/>
        <w:kinsoku/>
        <w:wordWrap/>
        <w:overflowPunct/>
        <w:autoSpaceDE/>
        <w:autoSpaceDN/>
        <w:adjustRightInd/>
        <w:textAlignment w:val="auto"/>
        <w:rPr>
          <w:rFonts w:asciiTheme="majorEastAsia" w:eastAsiaTheme="majorEastAsia" w:hAnsiTheme="majorEastAsia" w:cs="ＭＳ Ｐゴシック"/>
          <w:color w:val="000000"/>
        </w:rPr>
      </w:pPr>
      <w:r w:rsidRPr="00B63E67">
        <w:rPr>
          <w:rFonts w:asciiTheme="minorEastAsia" w:eastAsiaTheme="minorEastAsia" w:hAnsiTheme="minorEastAsia" w:cs="ＭＳ Ｐ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5594985</wp:posOffset>
                </wp:positionH>
                <wp:positionV relativeFrom="paragraph">
                  <wp:posOffset>148590</wp:posOffset>
                </wp:positionV>
                <wp:extent cx="752475" cy="3619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75247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836AE" w:rsidRPr="00A836AE" w:rsidRDefault="00A836AE" w:rsidP="00A836AE">
                            <w:pPr>
                              <w:jc w:val="center"/>
                              <w:rPr>
                                <w:rFonts w:asciiTheme="minorEastAsia" w:eastAsiaTheme="minorEastAsia" w:hAnsiTheme="minorEastAsia"/>
                              </w:rPr>
                            </w:pPr>
                            <w:r w:rsidRPr="00A836AE">
                              <w:rPr>
                                <w:rFonts w:asciiTheme="minorEastAsia" w:eastAsiaTheme="minorEastAsia" w:hAnsiTheme="minorEastAsia" w:hint="eastAsia"/>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margin-left:440.55pt;margin-top:11.7pt;width:59.25pt;height:28.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" fillcolor="white [3201]" stroked="f" strokeweight="2pt">
                <v:textbox>
                  <w:txbxContent>
                    <w:p w:rsidR="00A836AE" w:rsidRPr="00A836AE" w:rsidRDefault="00A836AE" w:rsidP="00A836AE">
                      <w:pPr>
                        <w:jc w:val="center"/>
                        <w:rPr>
                          <w:rFonts w:asciiTheme="minorEastAsia" w:eastAsiaTheme="minorEastAsia" w:hAnsiTheme="minorEastAsia"/>
                        </w:rPr>
                      </w:pPr>
                      <w:r w:rsidRPr="00A836AE">
                        <w:rPr>
                          <w:rFonts w:asciiTheme="minorEastAsia" w:eastAsiaTheme="minorEastAsia" w:hAnsiTheme="minorEastAsia" w:hint="eastAsia"/>
                        </w:rPr>
                        <w:t>以上</w:t>
                      </w:r>
                    </w:p>
                  </w:txbxContent>
                </v:textbox>
              </v:rect>
            </w:pict>
          </mc:Fallback>
        </mc:AlternateContent>
      </w:r>
      <w:r w:rsidR="00A3159C" w:rsidRPr="00B63E67">
        <w:rPr>
          <w:rFonts w:asciiTheme="minorEastAsia" w:eastAsiaTheme="minorEastAsia" w:hAnsiTheme="minorEastAsia" w:cs="ＭＳ Ｐゴシック" w:hint="eastAsia"/>
          <w:color w:val="000000"/>
        </w:rPr>
        <w:t xml:space="preserve">　</w:t>
      </w:r>
      <w:r w:rsidRPr="00B63E67">
        <w:rPr>
          <w:rFonts w:asciiTheme="minorEastAsia" w:eastAsiaTheme="minorEastAsia" w:hAnsiTheme="minorEastAsia" w:cs="ＭＳ Ｐゴシック" w:hint="eastAsia"/>
          <w:color w:val="000000"/>
        </w:rPr>
        <w:t xml:space="preserve">　　　　　　　　　　　　　　　　　　　　　　　　　　　　</w:t>
      </w:r>
      <w:r>
        <w:rPr>
          <w:rFonts w:asciiTheme="minorEastAsia" w:eastAsiaTheme="minorEastAsia" w:hAnsiTheme="minorEastAsia" w:cs="ＭＳ Ｐゴシック" w:hint="eastAsia"/>
          <w:color w:val="000000"/>
        </w:rPr>
        <w:t xml:space="preserve">　　</w:t>
      </w:r>
    </w:p>
    <w:sectPr w:rsidR="00A3159C" w:rsidRPr="00A36D18" w:rsidSect="00A836AE">
      <w:type w:val="continuous"/>
      <w:pgSz w:w="11906" w:h="16838" w:code="9"/>
      <w:pgMar w:top="567" w:right="1134" w:bottom="567" w:left="1134" w:header="720" w:footer="720" w:gutter="0"/>
      <w:cols w:space="720"/>
      <w:noEndnote/>
      <w:docGrid w:type="linesAndChars" w:linePitch="441" w:charSpace="-2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02" w:rsidRDefault="00DC0D02">
      <w:r>
        <w:separator/>
      </w:r>
    </w:p>
  </w:endnote>
  <w:endnote w:type="continuationSeparator" w:id="0">
    <w:p w:rsidR="00DC0D02" w:rsidRDefault="00DC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02" w:rsidRDefault="00DC0D02">
      <w:r>
        <w:rPr>
          <w:rFonts w:hAnsi="Times New Roman" w:cs="Times New Roman"/>
          <w:sz w:val="2"/>
          <w:szCs w:val="2"/>
        </w:rPr>
        <w:continuationSeparator/>
      </w:r>
    </w:p>
  </w:footnote>
  <w:footnote w:type="continuationSeparator" w:id="0">
    <w:p w:rsidR="00DC0D02" w:rsidRDefault="00DC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F37"/>
    <w:multiLevelType w:val="hybridMultilevel"/>
    <w:tmpl w:val="9AEE44FC"/>
    <w:lvl w:ilvl="0" w:tplc="3CC47AF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52683"/>
    <w:multiLevelType w:val="hybridMultilevel"/>
    <w:tmpl w:val="F926B0D6"/>
    <w:lvl w:ilvl="0" w:tplc="3732FBCA">
      <w:start w:val="2"/>
      <w:numFmt w:val="decimalFullWidth"/>
      <w:lvlText w:val="（%1）"/>
      <w:lvlJc w:val="left"/>
      <w:pPr>
        <w:ind w:left="1230" w:hanging="87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B095BE5"/>
    <w:multiLevelType w:val="hybridMultilevel"/>
    <w:tmpl w:val="6FE64A8A"/>
    <w:lvl w:ilvl="0" w:tplc="C0B0C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36A25"/>
    <w:multiLevelType w:val="hybridMultilevel"/>
    <w:tmpl w:val="A3EAD54A"/>
    <w:lvl w:ilvl="0" w:tplc="06F0A04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CBA50C3"/>
    <w:multiLevelType w:val="hybridMultilevel"/>
    <w:tmpl w:val="2D5436B6"/>
    <w:lvl w:ilvl="0" w:tplc="BD306A30">
      <w:start w:val="1"/>
      <w:numFmt w:val="decimalFullWidth"/>
      <w:lvlText w:val="（%1）"/>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41A3E77"/>
    <w:multiLevelType w:val="hybridMultilevel"/>
    <w:tmpl w:val="FCD665AE"/>
    <w:lvl w:ilvl="0" w:tplc="2050EB74">
      <w:start w:val="1"/>
      <w:numFmt w:val="decimalEnclosedCircle"/>
      <w:lvlText w:val="%1"/>
      <w:lvlJc w:val="left"/>
      <w:pPr>
        <w:ind w:left="360" w:hanging="360"/>
      </w:pPr>
      <w:rPr>
        <w:rFonts w:asciiTheme="minorHAnsi" w:eastAsiaTheme="minorEastAsia" w:hAnsi="ＭＳ 明朝"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DE4794"/>
    <w:multiLevelType w:val="hybridMultilevel"/>
    <w:tmpl w:val="0C881D4C"/>
    <w:lvl w:ilvl="0" w:tplc="4FCA6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A95158"/>
    <w:multiLevelType w:val="hybridMultilevel"/>
    <w:tmpl w:val="AACA9EFC"/>
    <w:lvl w:ilvl="0" w:tplc="E85A7FA0">
      <w:start w:val="1"/>
      <w:numFmt w:val="decimalEnclosedCircle"/>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8" w15:restartNumberingAfterBreak="0">
    <w:nsid w:val="7BCF16CA"/>
    <w:multiLevelType w:val="hybridMultilevel"/>
    <w:tmpl w:val="0D8C2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997B51"/>
    <w:multiLevelType w:val="hybridMultilevel"/>
    <w:tmpl w:val="EDEC12BA"/>
    <w:lvl w:ilvl="0" w:tplc="31502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9"/>
  </w:num>
  <w:num w:numId="4">
    <w:abstractNumId w:val="5"/>
  </w:num>
  <w:num w:numId="5">
    <w:abstractNumId w:val="2"/>
  </w:num>
  <w:num w:numId="6">
    <w:abstractNumId w:val="1"/>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1134"/>
  <w:drawingGridHorizontalSpacing w:val="134"/>
  <w:drawingGridVerticalSpacing w:val="4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11"/>
    <w:rsid w:val="000004EC"/>
    <w:rsid w:val="000075C5"/>
    <w:rsid w:val="00010285"/>
    <w:rsid w:val="000378E1"/>
    <w:rsid w:val="00044DFE"/>
    <w:rsid w:val="00047FE9"/>
    <w:rsid w:val="00057031"/>
    <w:rsid w:val="000579FA"/>
    <w:rsid w:val="00073FDC"/>
    <w:rsid w:val="000A47C7"/>
    <w:rsid w:val="000A4FA1"/>
    <w:rsid w:val="000B7F63"/>
    <w:rsid w:val="000B7FF3"/>
    <w:rsid w:val="000C0126"/>
    <w:rsid w:val="000C1AF0"/>
    <w:rsid w:val="000C4223"/>
    <w:rsid w:val="000C440E"/>
    <w:rsid w:val="000C6D40"/>
    <w:rsid w:val="000D1D55"/>
    <w:rsid w:val="000E6322"/>
    <w:rsid w:val="00111879"/>
    <w:rsid w:val="00123D71"/>
    <w:rsid w:val="001357D9"/>
    <w:rsid w:val="00136F7F"/>
    <w:rsid w:val="001512C6"/>
    <w:rsid w:val="00155EEF"/>
    <w:rsid w:val="00167758"/>
    <w:rsid w:val="00171345"/>
    <w:rsid w:val="0017146C"/>
    <w:rsid w:val="00171B4D"/>
    <w:rsid w:val="001739E9"/>
    <w:rsid w:val="00173F6A"/>
    <w:rsid w:val="00185812"/>
    <w:rsid w:val="001925AF"/>
    <w:rsid w:val="00193BA6"/>
    <w:rsid w:val="00197FA3"/>
    <w:rsid w:val="001A3FDB"/>
    <w:rsid w:val="001A4BA7"/>
    <w:rsid w:val="001B0E8A"/>
    <w:rsid w:val="001B3808"/>
    <w:rsid w:val="001B3F11"/>
    <w:rsid w:val="001C3D47"/>
    <w:rsid w:val="001C47A4"/>
    <w:rsid w:val="001E5CBE"/>
    <w:rsid w:val="00207AAA"/>
    <w:rsid w:val="0022088E"/>
    <w:rsid w:val="0022127C"/>
    <w:rsid w:val="002236D9"/>
    <w:rsid w:val="00227FAC"/>
    <w:rsid w:val="0023256D"/>
    <w:rsid w:val="002427B1"/>
    <w:rsid w:val="00242B8F"/>
    <w:rsid w:val="00251236"/>
    <w:rsid w:val="00261085"/>
    <w:rsid w:val="00280C23"/>
    <w:rsid w:val="002840F4"/>
    <w:rsid w:val="002A0E1D"/>
    <w:rsid w:val="002A5CE1"/>
    <w:rsid w:val="002B117F"/>
    <w:rsid w:val="002B4CC3"/>
    <w:rsid w:val="002C4E79"/>
    <w:rsid w:val="002D5296"/>
    <w:rsid w:val="002D5362"/>
    <w:rsid w:val="002E0595"/>
    <w:rsid w:val="002E0718"/>
    <w:rsid w:val="002E75F7"/>
    <w:rsid w:val="002F12E3"/>
    <w:rsid w:val="002F1FB5"/>
    <w:rsid w:val="002F2EC0"/>
    <w:rsid w:val="002F5094"/>
    <w:rsid w:val="002F540C"/>
    <w:rsid w:val="003028C6"/>
    <w:rsid w:val="00307BAB"/>
    <w:rsid w:val="003100FE"/>
    <w:rsid w:val="00313F14"/>
    <w:rsid w:val="00325A62"/>
    <w:rsid w:val="0033444D"/>
    <w:rsid w:val="00345397"/>
    <w:rsid w:val="00357C4B"/>
    <w:rsid w:val="00374099"/>
    <w:rsid w:val="0038256F"/>
    <w:rsid w:val="00387159"/>
    <w:rsid w:val="00394FB0"/>
    <w:rsid w:val="003B055A"/>
    <w:rsid w:val="003C32F8"/>
    <w:rsid w:val="003C3371"/>
    <w:rsid w:val="003C7CB4"/>
    <w:rsid w:val="003D3F38"/>
    <w:rsid w:val="003E31F7"/>
    <w:rsid w:val="003E4938"/>
    <w:rsid w:val="003E5434"/>
    <w:rsid w:val="003F26A9"/>
    <w:rsid w:val="003F6675"/>
    <w:rsid w:val="00403CAD"/>
    <w:rsid w:val="00407B7A"/>
    <w:rsid w:val="00413D9B"/>
    <w:rsid w:val="0042080E"/>
    <w:rsid w:val="00454014"/>
    <w:rsid w:val="004912BE"/>
    <w:rsid w:val="004A1421"/>
    <w:rsid w:val="004B0EB0"/>
    <w:rsid w:val="004B399E"/>
    <w:rsid w:val="004C6062"/>
    <w:rsid w:val="004D3C82"/>
    <w:rsid w:val="004D5380"/>
    <w:rsid w:val="004D5405"/>
    <w:rsid w:val="004D62E2"/>
    <w:rsid w:val="004E0CE8"/>
    <w:rsid w:val="004E4A63"/>
    <w:rsid w:val="004E67D0"/>
    <w:rsid w:val="00503D01"/>
    <w:rsid w:val="005200FB"/>
    <w:rsid w:val="00526AEC"/>
    <w:rsid w:val="00531053"/>
    <w:rsid w:val="00537486"/>
    <w:rsid w:val="00542335"/>
    <w:rsid w:val="005444CB"/>
    <w:rsid w:val="00554140"/>
    <w:rsid w:val="00572492"/>
    <w:rsid w:val="0057450E"/>
    <w:rsid w:val="00581989"/>
    <w:rsid w:val="00595F9E"/>
    <w:rsid w:val="005974B9"/>
    <w:rsid w:val="005B1ACF"/>
    <w:rsid w:val="005C3E62"/>
    <w:rsid w:val="005C69AB"/>
    <w:rsid w:val="005D0AC1"/>
    <w:rsid w:val="005E10AC"/>
    <w:rsid w:val="005F3C13"/>
    <w:rsid w:val="00601242"/>
    <w:rsid w:val="00605A7E"/>
    <w:rsid w:val="00610891"/>
    <w:rsid w:val="006108C8"/>
    <w:rsid w:val="00613589"/>
    <w:rsid w:val="00617706"/>
    <w:rsid w:val="006202AA"/>
    <w:rsid w:val="00622759"/>
    <w:rsid w:val="00625367"/>
    <w:rsid w:val="0063720D"/>
    <w:rsid w:val="006452E3"/>
    <w:rsid w:val="00651A82"/>
    <w:rsid w:val="006541FF"/>
    <w:rsid w:val="0065645B"/>
    <w:rsid w:val="00660EDA"/>
    <w:rsid w:val="00661068"/>
    <w:rsid w:val="00663BCF"/>
    <w:rsid w:val="006926F4"/>
    <w:rsid w:val="006A5BC8"/>
    <w:rsid w:val="006B0605"/>
    <w:rsid w:val="006B7B1B"/>
    <w:rsid w:val="006C7080"/>
    <w:rsid w:val="006E0C38"/>
    <w:rsid w:val="006E1FF7"/>
    <w:rsid w:val="006E3FF7"/>
    <w:rsid w:val="006F0625"/>
    <w:rsid w:val="006F1CF2"/>
    <w:rsid w:val="006F4EBD"/>
    <w:rsid w:val="00703419"/>
    <w:rsid w:val="00705EB8"/>
    <w:rsid w:val="00711F92"/>
    <w:rsid w:val="007362C6"/>
    <w:rsid w:val="00740A67"/>
    <w:rsid w:val="0074547F"/>
    <w:rsid w:val="00754065"/>
    <w:rsid w:val="00762F40"/>
    <w:rsid w:val="00764C43"/>
    <w:rsid w:val="007711FE"/>
    <w:rsid w:val="00775407"/>
    <w:rsid w:val="00776E76"/>
    <w:rsid w:val="007A2A0E"/>
    <w:rsid w:val="007A7D5D"/>
    <w:rsid w:val="007B5309"/>
    <w:rsid w:val="007C2446"/>
    <w:rsid w:val="007C3BD4"/>
    <w:rsid w:val="007C51BD"/>
    <w:rsid w:val="007D13E6"/>
    <w:rsid w:val="007D7911"/>
    <w:rsid w:val="007E0DFA"/>
    <w:rsid w:val="007E2D21"/>
    <w:rsid w:val="007E60BA"/>
    <w:rsid w:val="007E62AA"/>
    <w:rsid w:val="007F7735"/>
    <w:rsid w:val="00802D17"/>
    <w:rsid w:val="00814312"/>
    <w:rsid w:val="0083528B"/>
    <w:rsid w:val="0084116A"/>
    <w:rsid w:val="00842397"/>
    <w:rsid w:val="00843C18"/>
    <w:rsid w:val="00843F69"/>
    <w:rsid w:val="008521A3"/>
    <w:rsid w:val="008644EE"/>
    <w:rsid w:val="008724B8"/>
    <w:rsid w:val="00874FAB"/>
    <w:rsid w:val="008753E6"/>
    <w:rsid w:val="008766E9"/>
    <w:rsid w:val="00881998"/>
    <w:rsid w:val="00887EB3"/>
    <w:rsid w:val="00894EF8"/>
    <w:rsid w:val="008A1E1A"/>
    <w:rsid w:val="008C3B0E"/>
    <w:rsid w:val="008D0E84"/>
    <w:rsid w:val="008D1FFC"/>
    <w:rsid w:val="008D4294"/>
    <w:rsid w:val="008F1BC6"/>
    <w:rsid w:val="00924745"/>
    <w:rsid w:val="00930B14"/>
    <w:rsid w:val="009518AC"/>
    <w:rsid w:val="0096099B"/>
    <w:rsid w:val="009643ED"/>
    <w:rsid w:val="00970DBD"/>
    <w:rsid w:val="00973AA0"/>
    <w:rsid w:val="00985200"/>
    <w:rsid w:val="00985E2D"/>
    <w:rsid w:val="0099003C"/>
    <w:rsid w:val="009B1450"/>
    <w:rsid w:val="009E5FE6"/>
    <w:rsid w:val="009E63F1"/>
    <w:rsid w:val="00A01C31"/>
    <w:rsid w:val="00A01F59"/>
    <w:rsid w:val="00A060E8"/>
    <w:rsid w:val="00A3159C"/>
    <w:rsid w:val="00A34276"/>
    <w:rsid w:val="00A353AA"/>
    <w:rsid w:val="00A355AA"/>
    <w:rsid w:val="00A36D18"/>
    <w:rsid w:val="00A410FE"/>
    <w:rsid w:val="00A429E1"/>
    <w:rsid w:val="00A45B0D"/>
    <w:rsid w:val="00A47F7A"/>
    <w:rsid w:val="00A836AE"/>
    <w:rsid w:val="00AA3C70"/>
    <w:rsid w:val="00AB5531"/>
    <w:rsid w:val="00AB7802"/>
    <w:rsid w:val="00AD48F1"/>
    <w:rsid w:val="00AE35EA"/>
    <w:rsid w:val="00AE65D2"/>
    <w:rsid w:val="00AE7377"/>
    <w:rsid w:val="00AF389E"/>
    <w:rsid w:val="00AF4880"/>
    <w:rsid w:val="00B068B7"/>
    <w:rsid w:val="00B202E9"/>
    <w:rsid w:val="00B2231C"/>
    <w:rsid w:val="00B26D16"/>
    <w:rsid w:val="00B335D8"/>
    <w:rsid w:val="00B42036"/>
    <w:rsid w:val="00B42BC7"/>
    <w:rsid w:val="00B42FFF"/>
    <w:rsid w:val="00B44AA7"/>
    <w:rsid w:val="00B47B8F"/>
    <w:rsid w:val="00B63E67"/>
    <w:rsid w:val="00B65E70"/>
    <w:rsid w:val="00B66346"/>
    <w:rsid w:val="00B76460"/>
    <w:rsid w:val="00B76C57"/>
    <w:rsid w:val="00B93E75"/>
    <w:rsid w:val="00BA03B1"/>
    <w:rsid w:val="00BA4C4A"/>
    <w:rsid w:val="00BA4F3D"/>
    <w:rsid w:val="00BB1D2F"/>
    <w:rsid w:val="00BC0853"/>
    <w:rsid w:val="00BD3E32"/>
    <w:rsid w:val="00BF2759"/>
    <w:rsid w:val="00C032BD"/>
    <w:rsid w:val="00C03A4B"/>
    <w:rsid w:val="00C107C0"/>
    <w:rsid w:val="00C20D05"/>
    <w:rsid w:val="00C20D1D"/>
    <w:rsid w:val="00C306FD"/>
    <w:rsid w:val="00C31252"/>
    <w:rsid w:val="00C3238C"/>
    <w:rsid w:val="00C524E7"/>
    <w:rsid w:val="00C57F5A"/>
    <w:rsid w:val="00C92CA3"/>
    <w:rsid w:val="00CA1302"/>
    <w:rsid w:val="00CA2322"/>
    <w:rsid w:val="00CB0FDD"/>
    <w:rsid w:val="00CB19F8"/>
    <w:rsid w:val="00CB2381"/>
    <w:rsid w:val="00CB3304"/>
    <w:rsid w:val="00CC7E09"/>
    <w:rsid w:val="00CD1EF1"/>
    <w:rsid w:val="00CD478E"/>
    <w:rsid w:val="00CD56A5"/>
    <w:rsid w:val="00CF53FB"/>
    <w:rsid w:val="00D00573"/>
    <w:rsid w:val="00D0409B"/>
    <w:rsid w:val="00D26612"/>
    <w:rsid w:val="00D266F8"/>
    <w:rsid w:val="00D50CE2"/>
    <w:rsid w:val="00D5505B"/>
    <w:rsid w:val="00D6116A"/>
    <w:rsid w:val="00D636CC"/>
    <w:rsid w:val="00D914BE"/>
    <w:rsid w:val="00D96FE9"/>
    <w:rsid w:val="00DB1B9C"/>
    <w:rsid w:val="00DB1EE6"/>
    <w:rsid w:val="00DB4669"/>
    <w:rsid w:val="00DC0256"/>
    <w:rsid w:val="00DC0D02"/>
    <w:rsid w:val="00DD674B"/>
    <w:rsid w:val="00DE0939"/>
    <w:rsid w:val="00DF28BF"/>
    <w:rsid w:val="00E03DE0"/>
    <w:rsid w:val="00E0559E"/>
    <w:rsid w:val="00E10523"/>
    <w:rsid w:val="00E10F8F"/>
    <w:rsid w:val="00E25FAB"/>
    <w:rsid w:val="00E270A4"/>
    <w:rsid w:val="00E27A2A"/>
    <w:rsid w:val="00E30206"/>
    <w:rsid w:val="00E34285"/>
    <w:rsid w:val="00E4198C"/>
    <w:rsid w:val="00E517D1"/>
    <w:rsid w:val="00E564F3"/>
    <w:rsid w:val="00E66C02"/>
    <w:rsid w:val="00E7316A"/>
    <w:rsid w:val="00E74786"/>
    <w:rsid w:val="00E7503F"/>
    <w:rsid w:val="00E76C8E"/>
    <w:rsid w:val="00E82982"/>
    <w:rsid w:val="00E908BC"/>
    <w:rsid w:val="00E91EF1"/>
    <w:rsid w:val="00E954F2"/>
    <w:rsid w:val="00EA2AC6"/>
    <w:rsid w:val="00EB0CBE"/>
    <w:rsid w:val="00EB243C"/>
    <w:rsid w:val="00EC4CC3"/>
    <w:rsid w:val="00EC7C98"/>
    <w:rsid w:val="00ED358D"/>
    <w:rsid w:val="00ED46D4"/>
    <w:rsid w:val="00EF2764"/>
    <w:rsid w:val="00F04A29"/>
    <w:rsid w:val="00F11D3B"/>
    <w:rsid w:val="00F1342A"/>
    <w:rsid w:val="00F14BFE"/>
    <w:rsid w:val="00F41F8F"/>
    <w:rsid w:val="00F420F5"/>
    <w:rsid w:val="00F42243"/>
    <w:rsid w:val="00F45885"/>
    <w:rsid w:val="00F46BC5"/>
    <w:rsid w:val="00F47550"/>
    <w:rsid w:val="00F4765F"/>
    <w:rsid w:val="00F61471"/>
    <w:rsid w:val="00F76C26"/>
    <w:rsid w:val="00F941EA"/>
    <w:rsid w:val="00F961AA"/>
    <w:rsid w:val="00FB6D66"/>
    <w:rsid w:val="00FC6E47"/>
    <w:rsid w:val="00FD2A8C"/>
    <w:rsid w:val="00FD6731"/>
    <w:rsid w:val="00FE69FE"/>
    <w:rsid w:val="00FE7512"/>
    <w:rsid w:val="00FF2DA0"/>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A7FF437"/>
  <w14:defaultImageDpi w14:val="0"/>
  <w15:docId w15:val="{611BC16E-AB87-428F-BEC4-132AD97B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E6"/>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8"/>
      <w:szCs w:val="28"/>
    </w:rPr>
  </w:style>
  <w:style w:type="character" w:styleId="HTML">
    <w:name w:val="HTML Typewriter"/>
    <w:basedOn w:val="a0"/>
    <w:uiPriority w:val="99"/>
    <w:rPr>
      <w:rFonts w:ascii="ＭＳ ゴシック" w:eastAsia="ＭＳ ゴシック" w:hAnsi="ＭＳ ゴシック" w:cs="ＭＳ ゴシック"/>
      <w:sz w:val="24"/>
      <w:szCs w:val="24"/>
    </w:rPr>
  </w:style>
  <w:style w:type="paragraph" w:styleId="a4">
    <w:name w:val="Balloon Text"/>
    <w:basedOn w:val="a"/>
    <w:link w:val="a5"/>
    <w:uiPriority w:val="99"/>
    <w:semiHidden/>
    <w:unhideWhenUsed/>
    <w:rsid w:val="00E10523"/>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E10523"/>
    <w:rPr>
      <w:rFonts w:asciiTheme="majorHAnsi" w:eastAsiaTheme="majorEastAsia" w:hAnsiTheme="majorHAnsi" w:cs="Times New Roman"/>
      <w:kern w:val="0"/>
      <w:sz w:val="18"/>
      <w:szCs w:val="18"/>
    </w:rPr>
  </w:style>
  <w:style w:type="paragraph" w:styleId="a6">
    <w:name w:val="header"/>
    <w:basedOn w:val="a"/>
    <w:link w:val="a7"/>
    <w:uiPriority w:val="99"/>
    <w:unhideWhenUsed/>
    <w:rsid w:val="000B7F63"/>
    <w:pPr>
      <w:tabs>
        <w:tab w:val="center" w:pos="4252"/>
        <w:tab w:val="right" w:pos="8504"/>
      </w:tabs>
      <w:snapToGrid w:val="0"/>
    </w:pPr>
  </w:style>
  <w:style w:type="character" w:customStyle="1" w:styleId="a7">
    <w:name w:val="ヘッダー (文字)"/>
    <w:basedOn w:val="a0"/>
    <w:link w:val="a6"/>
    <w:uiPriority w:val="99"/>
    <w:rsid w:val="000B7F63"/>
    <w:rPr>
      <w:rFonts w:ascii="ＭＳ 明朝" w:hAnsi="ＭＳ 明朝" w:cs="ＭＳ 明朝"/>
      <w:kern w:val="0"/>
      <w:sz w:val="28"/>
      <w:szCs w:val="28"/>
    </w:rPr>
  </w:style>
  <w:style w:type="paragraph" w:styleId="a8">
    <w:name w:val="footer"/>
    <w:basedOn w:val="a"/>
    <w:link w:val="a9"/>
    <w:uiPriority w:val="99"/>
    <w:unhideWhenUsed/>
    <w:rsid w:val="000B7F63"/>
    <w:pPr>
      <w:tabs>
        <w:tab w:val="center" w:pos="4252"/>
        <w:tab w:val="right" w:pos="8504"/>
      </w:tabs>
      <w:snapToGrid w:val="0"/>
    </w:pPr>
  </w:style>
  <w:style w:type="character" w:customStyle="1" w:styleId="a9">
    <w:name w:val="フッター (文字)"/>
    <w:basedOn w:val="a0"/>
    <w:link w:val="a8"/>
    <w:uiPriority w:val="99"/>
    <w:rsid w:val="000B7F63"/>
    <w:rPr>
      <w:rFonts w:ascii="ＭＳ 明朝" w:hAnsi="ＭＳ 明朝" w:cs="ＭＳ 明朝"/>
      <w:kern w:val="0"/>
      <w:sz w:val="28"/>
      <w:szCs w:val="28"/>
    </w:rPr>
  </w:style>
  <w:style w:type="paragraph" w:styleId="Web">
    <w:name w:val="Normal (Web)"/>
    <w:basedOn w:val="a"/>
    <w:uiPriority w:val="99"/>
    <w:semiHidden/>
    <w:unhideWhenUsed/>
    <w:rsid w:val="000C6D40"/>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styleId="aa">
    <w:name w:val="List Paragraph"/>
    <w:basedOn w:val="a"/>
    <w:uiPriority w:val="34"/>
    <w:qFormat/>
    <w:rsid w:val="00656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2B04-6F12-4BBF-A99C-F4727044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2</cp:revision>
  <cp:lastPrinted>2021-07-19T03:19:00Z</cp:lastPrinted>
  <dcterms:created xsi:type="dcterms:W3CDTF">2021-07-19T03:23:00Z</dcterms:created>
  <dcterms:modified xsi:type="dcterms:W3CDTF">2021-07-19T03:23:00Z</dcterms:modified>
</cp:coreProperties>
</file>